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06C" w:rsidRPr="005B0F86" w:rsidRDefault="0038506C" w:rsidP="0038506C">
      <w:pPr>
        <w:rPr>
          <w:rFonts w:asciiTheme="minorHAnsi" w:eastAsia="Carlito" w:hAnsiTheme="minorHAnsi" w:cstheme="minorHAnsi"/>
          <w:b/>
          <w:bCs/>
          <w:sz w:val="26"/>
          <w:szCs w:val="26"/>
          <w:lang w:val="en-US"/>
        </w:rPr>
      </w:pPr>
      <w:r w:rsidRPr="005B0F86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Jod-Schwefelbad Bad Wiessee –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Jungbrunnen</w:t>
      </w:r>
      <w:proofErr w:type="spellEnd"/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-BERG-</w:t>
      </w:r>
      <w:proofErr w:type="spellStart"/>
      <w:r w:rsidRPr="005B0F86">
        <w:rPr>
          <w:rFonts w:asciiTheme="minorHAnsi" w:hAnsiTheme="minorHAnsi" w:cstheme="minorHAnsi"/>
          <w:b/>
          <w:bCs/>
          <w:sz w:val="26"/>
          <w:szCs w:val="26"/>
          <w:lang w:val="en-US"/>
        </w:rPr>
        <w:t>Studie</w:t>
      </w:r>
      <w:proofErr w:type="spellEnd"/>
    </w:p>
    <w:p w:rsidR="0038506C" w:rsidRPr="005B0F86" w:rsidRDefault="0038506C" w:rsidP="0038506C">
      <w:pPr>
        <w:rPr>
          <w:rFonts w:asciiTheme="minorHAnsi" w:eastAsia="Carlito" w:hAnsiTheme="minorHAnsi" w:cstheme="minorHAnsi"/>
          <w:b/>
          <w:bCs/>
          <w:lang w:val="en-US"/>
        </w:rPr>
      </w:pPr>
    </w:p>
    <w:p w:rsidR="0038506C" w:rsidRPr="005B0F86" w:rsidRDefault="0038506C" w:rsidP="0038506C">
      <w:pPr>
        <w:rPr>
          <w:rFonts w:asciiTheme="minorHAnsi" w:eastAsia="Carlito" w:hAnsiTheme="minorHAnsi" w:cstheme="minorHAnsi"/>
          <w:b/>
          <w:bCs/>
          <w:lang w:val="en-US"/>
        </w:rPr>
      </w:pPr>
    </w:p>
    <w:p w:rsidR="0038506C" w:rsidRDefault="0038506C" w:rsidP="0038506C">
      <w:pPr>
        <w:rPr>
          <w:rFonts w:asciiTheme="minorHAnsi" w:hAnsiTheme="minorHAnsi" w:cstheme="minorHAnsi"/>
          <w:color w:val="000000" w:themeColor="text1"/>
          <w:szCs w:val="26"/>
        </w:rPr>
      </w:pPr>
      <w:r>
        <w:rPr>
          <w:rFonts w:asciiTheme="minorHAnsi" w:hAnsiTheme="minorHAnsi" w:cstheme="minorHAnsi"/>
          <w:color w:val="000000" w:themeColor="text1"/>
          <w:szCs w:val="26"/>
        </w:rPr>
        <w:t xml:space="preserve">Im Jahr 2016 nahm das Jod-Schwefelbad von Bad Wiessee an der </w:t>
      </w:r>
      <w:r w:rsidR="002064D1">
        <w:rPr>
          <w:rFonts w:asciiTheme="minorHAnsi" w:hAnsiTheme="minorHAnsi" w:cstheme="minorHAnsi"/>
          <w:color w:val="000000" w:themeColor="text1"/>
          <w:szCs w:val="26"/>
        </w:rPr>
        <w:t xml:space="preserve">knapp 3 Jahre dauernden </w:t>
      </w:r>
      <w:r>
        <w:rPr>
          <w:rFonts w:asciiTheme="minorHAnsi" w:hAnsiTheme="minorHAnsi" w:cstheme="minorHAnsi"/>
          <w:color w:val="000000" w:themeColor="text1"/>
          <w:szCs w:val="26"/>
        </w:rPr>
        <w:t>Jungbrunnen-BERG-Studie teil, die unter der Leitung von Univ.-</w:t>
      </w:r>
      <w:proofErr w:type="spellStart"/>
      <w:r>
        <w:rPr>
          <w:rFonts w:asciiTheme="minorHAnsi" w:hAnsiTheme="minorHAnsi" w:cstheme="minorHAnsi"/>
          <w:color w:val="000000" w:themeColor="text1"/>
          <w:szCs w:val="26"/>
        </w:rPr>
        <w:t>Doz</w:t>
      </w:r>
      <w:proofErr w:type="spellEnd"/>
      <w:r>
        <w:rPr>
          <w:rFonts w:asciiTheme="minorHAnsi" w:hAnsiTheme="minorHAnsi" w:cstheme="minorHAnsi"/>
          <w:color w:val="000000" w:themeColor="text1"/>
          <w:szCs w:val="26"/>
        </w:rPr>
        <w:t>. Dr. Arnulf Hart von der Paracelsus Medizinische Privatuniversität Salzburg durchgeführt wurde.</w:t>
      </w:r>
    </w:p>
    <w:p w:rsidR="0038506C" w:rsidRDefault="0038506C" w:rsidP="0038506C">
      <w:pPr>
        <w:rPr>
          <w:rFonts w:asciiTheme="minorHAnsi" w:hAnsiTheme="minorHAnsi" w:cstheme="minorHAnsi"/>
          <w:color w:val="000000" w:themeColor="text1"/>
          <w:szCs w:val="26"/>
        </w:rPr>
      </w:pPr>
    </w:p>
    <w:p w:rsidR="00C75294" w:rsidRDefault="0038506C" w:rsidP="00C75294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000000" w:themeColor="text1"/>
          <w:szCs w:val="26"/>
        </w:rPr>
        <w:t>Im Rahmen dieser Studie wurde die nachhaltige immunanregende Wirkung des Jod-Schwefelwassers in Kombination mit Bewegung im voralpinen Klima</w:t>
      </w:r>
      <w:r w:rsidR="00C75294">
        <w:rPr>
          <w:rFonts w:asciiTheme="minorHAnsi" w:hAnsiTheme="minorHAnsi" w:cstheme="minorHAnsi"/>
          <w:color w:val="000000" w:themeColor="text1"/>
          <w:szCs w:val="26"/>
        </w:rPr>
        <w:t xml:space="preserve"> untersucht. Die</w:t>
      </w:r>
      <w:r>
        <w:rPr>
          <w:rFonts w:asciiTheme="minorHAnsi" w:hAnsiTheme="minorHAnsi" w:cstheme="minorHAnsi"/>
          <w:color w:val="000000" w:themeColor="text1"/>
          <w:szCs w:val="26"/>
        </w:rPr>
        <w:t xml:space="preserve"> positiven gesundheitlichen Effekte des Bergwanderns, w</w:t>
      </w:r>
      <w:r w:rsidR="00C75294">
        <w:rPr>
          <w:rFonts w:asciiTheme="minorHAnsi" w:hAnsiTheme="minorHAnsi" w:cstheme="minorHAnsi"/>
          <w:color w:val="000000" w:themeColor="text1"/>
          <w:szCs w:val="26"/>
        </w:rPr>
        <w:t xml:space="preserve">ie sie in Vergleichsgruppen an anderen Orten festgestellt wurden, konnten in Bad Wiessee in Kombination mit Jod-Schwefelanwendungen </w:t>
      </w:r>
      <w:r w:rsidR="002064D1">
        <w:rPr>
          <w:rFonts w:asciiTheme="minorHAnsi" w:hAnsiTheme="minorHAnsi" w:cstheme="minorHAnsi"/>
          <w:color w:val="000000" w:themeColor="text1"/>
          <w:szCs w:val="26"/>
        </w:rPr>
        <w:t xml:space="preserve">signifikant, somit medizinisch nachweisbar, </w:t>
      </w:r>
      <w:r w:rsidR="00C75294">
        <w:rPr>
          <w:rFonts w:asciiTheme="minorHAnsi" w:hAnsiTheme="minorHAnsi" w:cstheme="minorHAnsi"/>
          <w:color w:val="000000" w:themeColor="text1"/>
          <w:szCs w:val="26"/>
        </w:rPr>
        <w:t>gesteigert werden. Zudem waren diese auch noch nach Wochen messbar</w:t>
      </w:r>
      <w:r w:rsidR="00C75294" w:rsidRPr="00C75294">
        <w:rPr>
          <w:rFonts w:asciiTheme="minorHAnsi" w:hAnsiTheme="minorHAnsi" w:cstheme="minorHAnsi"/>
          <w:color w:val="auto"/>
        </w:rPr>
        <w:t>.</w:t>
      </w:r>
      <w:r w:rsidR="00C75294">
        <w:rPr>
          <w:rFonts w:asciiTheme="minorHAnsi" w:hAnsiTheme="minorHAnsi" w:cstheme="minorHAnsi"/>
          <w:color w:val="auto"/>
        </w:rPr>
        <w:t xml:space="preserve"> </w:t>
      </w:r>
    </w:p>
    <w:p w:rsidR="00C75294" w:rsidRDefault="00C75294" w:rsidP="00C75294">
      <w:pPr>
        <w:rPr>
          <w:rFonts w:asciiTheme="minorHAnsi" w:hAnsiTheme="minorHAnsi" w:cstheme="minorHAnsi"/>
          <w:color w:val="auto"/>
        </w:rPr>
      </w:pPr>
    </w:p>
    <w:p w:rsidR="0038506C" w:rsidRDefault="00C75294" w:rsidP="00C75294">
      <w:pPr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>Untersucht wurde zudem</w:t>
      </w:r>
      <w:r w:rsidR="0038506C" w:rsidRPr="0038506C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, wie sich körperliche Bewegung auf Prozesse der Immunalterung auswirkt. Der Hintergrund: </w:t>
      </w:r>
      <w:r w:rsidR="002064D1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="0038506C" w:rsidRPr="0038506C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Immunsystem </w:t>
      </w:r>
      <w:r w:rsidR="002064D1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von älteren Personen </w:t>
      </w:r>
      <w:r w:rsidR="0038506C" w:rsidRPr="0038506C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>kann auf neue Bedrohungen</w:t>
      </w:r>
      <w:r w:rsidR="002064D1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38506C" w:rsidRPr="0038506C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wie zuletzt durch Coronaviren, viel weniger gut reagieren als das Immunsystem jüngerer Menschen. Diesem Prozess lässt sich mit körperlicher Aktivität nachhaltig entgegensteuern.</w:t>
      </w:r>
      <w:r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In Verbindung mit Jod-Schwefelanwendungen kann dieses Entgegenwirken noch gesteigert werden.</w:t>
      </w:r>
    </w:p>
    <w:p w:rsidR="002064D1" w:rsidRDefault="002064D1" w:rsidP="00C75294">
      <w:pPr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:rsidR="002064D1" w:rsidRPr="0038506C" w:rsidRDefault="002064D1" w:rsidP="00C75294">
      <w:pPr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>Nicht umsonst ist unser Heilwasser seit über 100 Jahren erfolgreich für Sie im Einsatz!</w:t>
      </w:r>
    </w:p>
    <w:p w:rsidR="0038506C" w:rsidRDefault="0038506C" w:rsidP="0038506C"/>
    <w:sectPr w:rsidR="00385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6C"/>
    <w:rsid w:val="002064D1"/>
    <w:rsid w:val="0038506C"/>
    <w:rsid w:val="008074CF"/>
    <w:rsid w:val="00C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333D"/>
  <w15:chartTrackingRefBased/>
  <w15:docId w15:val="{163968D8-4C77-47BB-A773-D8C3636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06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3850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850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50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semiHidden/>
    <w:unhideWhenUsed/>
    <w:rsid w:val="00385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Miecke</dc:creator>
  <cp:keywords/>
  <dc:description/>
  <cp:lastModifiedBy>Hilmar Danzinger</cp:lastModifiedBy>
  <cp:revision>2</cp:revision>
  <dcterms:created xsi:type="dcterms:W3CDTF">2023-04-05T13:08:00Z</dcterms:created>
  <dcterms:modified xsi:type="dcterms:W3CDTF">2023-04-05T13:08:00Z</dcterms:modified>
</cp:coreProperties>
</file>